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FE8E387" wp14:paraId="7F04B71D" wp14:textId="2D4F5093">
      <w:pPr>
        <w:pStyle w:val="Title"/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4FE8E387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CELTT 2</w:t>
      </w:r>
      <w:r w:rsidRPr="4FE8E387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vertAlign w:val="superscript"/>
          <w:lang w:val="en-US"/>
        </w:rPr>
        <w:t>nd</w:t>
      </w:r>
      <w:r w:rsidRPr="4FE8E387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 xml:space="preserve"> Annual Excellence in Transformative Teaching Award</w:t>
      </w:r>
    </w:p>
    <w:p xmlns:wp14="http://schemas.microsoft.com/office/word/2010/wordml" w:rsidP="4FE8E387" wp14:paraId="298B1395" wp14:textId="6F703E2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FE8E387" wp14:paraId="29A640C0" wp14:textId="49E12DC6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</w:pPr>
      <w:r w:rsidRPr="4FE8E387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>Description</w:t>
      </w:r>
    </w:p>
    <w:p xmlns:wp14="http://schemas.microsoft.com/office/word/2010/wordml" w:rsidP="4FE8E387" wp14:paraId="73778A34" wp14:textId="32E4DAE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8E387" w:rsidR="52CE06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CELTT Excellence in Transformative Teaching Award recognizes outstanding teaching and innovation within the UBalt classroom and community. UBalt is a place where leaders advance, thrive, and apply their skills to local and global challenges; faculty are central to this mission. Recipients of the CELTT Excellence in Transformative Teaching Award will have demonstrated a notable record of success in educating and transforming undergraduate and/or graduate students in any discipline at UBalt. </w:t>
      </w:r>
    </w:p>
    <w:p xmlns:wp14="http://schemas.microsoft.com/office/word/2010/wordml" w:rsidP="573C360F" wp14:paraId="3AC3DBC3" wp14:textId="46E3FDA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3C360F" w:rsidR="52F141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Excellence in Transformative Teaching Award will be awarded to a faculty member who has transformed the classroom's learning experience.</w:t>
      </w:r>
      <w:r w:rsidRPr="573C360F" w:rsidR="52CE06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might include a new, immersive experience; the use of high impact practices; the integration of an emerging learning technology; a curricular revision; an inventive tradition; an exemplary project; or any teaching practice, project, or process that transforms the students or learning experience. </w:t>
      </w:r>
    </w:p>
    <w:p xmlns:wp14="http://schemas.microsoft.com/office/word/2010/wordml" w:rsidP="573C360F" wp14:paraId="708AAF7E" wp14:textId="3AC4AD4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3C360F" w:rsidR="52CE06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teaching transformation between faculty and student can happen in any classroom regardless of rank! </w:t>
      </w:r>
      <w:r w:rsidRPr="573C360F" w:rsidR="52CE06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it is important that all faculty positions can be recognized for the wonderful work they do as part of the </w:t>
      </w:r>
      <w:r w:rsidRPr="573C360F" w:rsidR="52CE06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UBalt</w:t>
      </w:r>
      <w:r w:rsidRPr="573C360F" w:rsidR="52CE06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campus and community.</w:t>
      </w:r>
      <w:r w:rsidRPr="573C360F" w:rsidR="52CE06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encourage Adjuncts, Lecturers, Senior Lecturers, Professors of Practice, Visiting Professors, Tenure-Track, and Tenure Professors to apply! </w:t>
      </w:r>
    </w:p>
    <w:p xmlns:wp14="http://schemas.microsoft.com/office/word/2010/wordml" w:rsidP="4FE8E387" wp14:paraId="19886EEE" wp14:textId="69CA4936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</w:pPr>
      <w:r w:rsidRPr="4FE8E387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>What is the Award?</w:t>
      </w:r>
    </w:p>
    <w:p xmlns:wp14="http://schemas.microsoft.com/office/word/2010/wordml" w:rsidP="4FE8E387" wp14:paraId="2D41F7AC" wp14:textId="12683F6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Award of $2000</w:t>
      </w:r>
    </w:p>
    <w:p xmlns:wp14="http://schemas.microsoft.com/office/word/2010/wordml" w:rsidP="4FE8E387" wp14:paraId="2D217CB8" wp14:textId="09CECAC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Plaque and letter of acknowledgement</w:t>
      </w:r>
    </w:p>
    <w:p xmlns:wp14="http://schemas.microsoft.com/office/word/2010/wordml" w:rsidP="4FE8E387" wp14:paraId="52782541" wp14:textId="1B08D92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Recognition during a Fall 2024 Teaching &amp; Learning event.</w:t>
      </w:r>
    </w:p>
    <w:p xmlns:wp14="http://schemas.microsoft.com/office/word/2010/wordml" w:rsidP="573C360F" wp14:paraId="4C01E968" wp14:textId="6F698149">
      <w:pPr>
        <w:keepNext w:val="1"/>
        <w:keepLines w:val="1"/>
        <w:spacing w:before="240"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3C360F" w:rsidR="52CE06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call for nominations will open </w:t>
      </w:r>
      <w:r w:rsidRPr="573C360F" w:rsidR="71CBB9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 6</w:t>
      </w:r>
      <w:r w:rsidRPr="573C360F" w:rsidR="04B801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73C360F" w:rsidR="04B801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2024</w:t>
      </w:r>
      <w:r w:rsidRPr="573C360F" w:rsidR="52CE06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close </w:t>
      </w:r>
      <w:r w:rsidRPr="573C360F" w:rsidR="19CC28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</w:t>
      </w:r>
      <w:r w:rsidRPr="573C360F" w:rsidR="52CE06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3C360F" w:rsidR="674BA0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</w:t>
      </w:r>
      <w:r w:rsidRPr="573C360F" w:rsidR="52CE06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573C360F" w:rsidR="7AB93F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573C360F" w:rsidR="52CE06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573C360F" wp14:paraId="48EF2053" wp14:textId="69A01839">
      <w:pPr>
        <w:keepNext w:val="1"/>
        <w:keepLines w:val="1"/>
        <w:spacing w:before="240"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</w:pPr>
      <w:r w:rsidRPr="573C360F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>Application Process</w:t>
      </w:r>
    </w:p>
    <w:p xmlns:wp14="http://schemas.microsoft.com/office/word/2010/wordml" w:rsidP="4FE8E387" wp14:paraId="488D1D03" wp14:textId="49184B0E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</w:pPr>
      <w:r w:rsidRPr="4FE8E387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Criteria</w:t>
      </w:r>
    </w:p>
    <w:p xmlns:wp14="http://schemas.microsoft.com/office/word/2010/wordml" w:rsidP="0E44F64D" wp14:paraId="24845683" wp14:textId="14780AD1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44F64D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Current faculty member at the University of Baltimore who taught at least one course during Fall 2023 and Spring 2024.</w:t>
      </w:r>
    </w:p>
    <w:p xmlns:wp14="http://schemas.microsoft.com/office/word/2010/wordml" w:rsidP="4FE8E387" wp14:paraId="7432D3E9" wp14:textId="3FFA083C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Has taught for at least two consecutive semesters as faculty at any rank.</w:t>
      </w:r>
    </w:p>
    <w:p xmlns:wp14="http://schemas.microsoft.com/office/word/2010/wordml" w:rsidP="4FE8E387" wp14:paraId="72092072" wp14:textId="349BD8A7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</w:pPr>
      <w:r w:rsidRPr="4FE8E387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Nomination, Application and Selection Process</w:t>
      </w:r>
    </w:p>
    <w:p xmlns:wp14="http://schemas.microsoft.com/office/word/2010/wordml" w:rsidP="4FE8E387" wp14:paraId="4779141C" wp14:textId="5A85F380">
      <w:pPr>
        <w:pStyle w:val="Heading3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</w:pPr>
      <w:r w:rsidRPr="573C360F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  <w:t>Nominations:</w:t>
      </w:r>
    </w:p>
    <w:p w:rsidR="2757D360" w:rsidP="573C360F" w:rsidRDefault="2757D360" w14:paraId="0D3B52FE" w14:textId="6CF9E78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3C360F" w:rsidR="2757D3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call for nominations is open and will close on September 20, 2024.</w:t>
      </w:r>
      <w:r w:rsidRPr="573C360F" w:rsidR="2757D3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3C360F" w:rsidR="2757D3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Nominations can be </w:t>
      </w:r>
      <w:r w:rsidRPr="573C360F" w:rsidR="2757D3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submitted</w:t>
      </w:r>
      <w:r w:rsidRPr="573C360F" w:rsidR="2757D3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anyone, including faculty members themselves, by completing the </w:t>
      </w:r>
      <w:hyperlink r:id="R8fabbcfaad1046e0">
        <w:r w:rsidRPr="573C360F" w:rsidR="2757D36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nomination form</w:t>
        </w:r>
      </w:hyperlink>
      <w:r w:rsidRPr="573C360F" w:rsidR="2757D3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73C360F" w:rsidR="2757D3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FE8E387" wp14:paraId="733575B7" wp14:textId="363BA485">
      <w:pPr>
        <w:pStyle w:val="Heading3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</w:pPr>
      <w:r w:rsidRPr="4FE8E387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  <w:t>Application Process:</w:t>
      </w:r>
    </w:p>
    <w:p xmlns:wp14="http://schemas.microsoft.com/office/word/2010/wordml" w:rsidP="573C360F" wp14:paraId="6F8E86EC" wp14:textId="3EEED51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3C360F" w:rsidR="45FCCE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self-nominate or nominate a faculty member, they must </w:t>
      </w:r>
      <w:r w:rsidRPr="573C360F" w:rsidR="45FCCE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  <w:r w:rsidRPr="573C360F" w:rsidR="45FCCE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below information using the nomination form. </w:t>
      </w:r>
      <w:r w:rsidRPr="573C360F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All final applications must be </w:t>
      </w:r>
      <w:r w:rsidRPr="573C360F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submitted</w:t>
      </w:r>
      <w:r w:rsidRPr="573C360F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</w:t>
      </w:r>
      <w:r w:rsidRPr="573C360F" w:rsidR="4D9479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 20</w:t>
      </w:r>
      <w:r w:rsidRPr="573C360F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573C360F" w:rsidR="03E0B8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573C360F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73C360F" w:rsidR="4CB96A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FE8E387" wp14:paraId="25FC198F" wp14:textId="633F93CA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Name, Affiliated School, Position Title, Years at UBalt</w:t>
      </w:r>
    </w:p>
    <w:p xmlns:wp14="http://schemas.microsoft.com/office/word/2010/wordml" w:rsidP="4FE8E387" wp14:paraId="0616AB2D" wp14:textId="585526AB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Narrative providing evidence of teaching excellence and transformation (500 words max) as evidenced by </w:t>
      </w:r>
      <w:r w:rsidRPr="4FE8E387" w:rsidR="52CE06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new, immersive experience; the use of high impact practices; the integration of an emerging learning technology; a curricular revision; an inventive tradition; an exemplary project; or any teaching practice, project, or process that transforms the students or learning experience.</w:t>
      </w:r>
    </w:p>
    <w:p xmlns:wp14="http://schemas.microsoft.com/office/word/2010/wordml" w:rsidP="4FE8E387" wp14:paraId="2507EF3A" wp14:textId="0AEE7A6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Teaching philosophy statement (300 words max) including the nominee’s approach to the classroom that transforms the learning experience for you and the student. Some guiding questions:</w:t>
      </w:r>
    </w:p>
    <w:p xmlns:wp14="http://schemas.microsoft.com/office/word/2010/wordml" w:rsidP="4FE8E387" wp14:paraId="0D2D0743" wp14:textId="5863F103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Excellent instructors create a supportive and inclusive learning environment. How do you create this type of environment?</w:t>
      </w:r>
    </w:p>
    <w:p xmlns:wp14="http://schemas.microsoft.com/office/word/2010/wordml" w:rsidP="4FE8E387" wp14:paraId="3324965E" wp14:textId="375478C0">
      <w:pPr>
        <w:pStyle w:val="ListParagraph"/>
        <w:numPr>
          <w:ilvl w:val="1"/>
          <w:numId w:val="6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3C360F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Excellent instructors inspire, transform, and empower students, altering the trajectory of their present and future lives. Describe the ways your teaching transforms the learning experience and students.</w:t>
      </w:r>
    </w:p>
    <w:p xmlns:wp14="http://schemas.microsoft.com/office/word/2010/wordml" w:rsidP="4FE8E387" wp14:paraId="255DB9B2" wp14:textId="7D68FE9F">
      <w:pPr>
        <w:pStyle w:val="Heading3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</w:pPr>
      <w:r w:rsidRPr="4FE8E387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  <w:t>Selection Process:</w:t>
      </w:r>
    </w:p>
    <w:p xmlns:wp14="http://schemas.microsoft.com/office/word/2010/wordml" w:rsidP="4FE8E387" wp14:paraId="448D1BA5" wp14:textId="6D97DC8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Award recipient will be selected by CELTT staff based on the following criteria:</w:t>
      </w:r>
    </w:p>
    <w:p xmlns:wp14="http://schemas.microsoft.com/office/word/2010/wordml" w:rsidP="4FE8E387" wp14:paraId="4AB5328B" wp14:textId="4BFC7408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8E387" w:rsidR="52CE06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Evidence of transformation:</w:t>
      </w: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what extent has the faculty member transformed the learning experience for both faculty and students? </w:t>
      </w:r>
    </w:p>
    <w:p xmlns:wp14="http://schemas.microsoft.com/office/word/2010/wordml" w:rsidP="4FE8E387" wp14:paraId="0F730D6F" wp14:textId="4BB6CAE5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8E387" w:rsidR="52CE06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Innovation and creativity: </w:t>
      </w: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what extent has the faculty member demonstrated innovation and creativity in their teaching practice, project, or process?</w:t>
      </w:r>
    </w:p>
    <w:p xmlns:wp14="http://schemas.microsoft.com/office/word/2010/wordml" w:rsidP="4FE8E387" wp14:paraId="61E95511" wp14:textId="59F985E5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8E387" w:rsidR="52CE06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Impact on student learning: </w:t>
      </w: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what extent has the faculty member transformed the students' learning experience, and how does it reflect in their academic achievements? </w:t>
      </w:r>
    </w:p>
    <w:p xmlns:wp14="http://schemas.microsoft.com/office/word/2010/wordml" w:rsidP="4FE8E387" wp14:paraId="65A5C804" wp14:textId="0201BC5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8E387" w:rsidR="52CE06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 on faculty growth:</w:t>
      </w: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what extent has the faculty member's work transformed their colleagues' teaching practices, pedagogy, or professional growth? </w:t>
      </w:r>
    </w:p>
    <w:p xmlns:wp14="http://schemas.microsoft.com/office/word/2010/wordml" w:rsidP="4FE8E387" wp14:paraId="4835F982" wp14:textId="3671F31B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8E387" w:rsidR="52CE06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Sustainability and scalability: </w:t>
      </w: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what extent is the teaching practice, project or process sustainable and scalable? </w:t>
      </w:r>
    </w:p>
    <w:p xmlns:wp14="http://schemas.microsoft.com/office/word/2010/wordml" w:rsidP="4FE8E387" wp14:paraId="6BF1394C" wp14:textId="48C08277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8E387" w:rsidR="52CE06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Evidence of excellence: </w:t>
      </w: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what extent does the faculty member exemplify excellence in teaching, including engagement, assessment, and inclusivity? </w:t>
      </w:r>
    </w:p>
    <w:p xmlns:wp14="http://schemas.microsoft.com/office/word/2010/wordml" w:rsidP="4FE8E387" wp14:paraId="038F9779" wp14:textId="3C5B3258">
      <w:pPr>
        <w:pStyle w:val="Heading3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</w:pPr>
      <w:r w:rsidRPr="4FE8E387" w:rsidR="52CE06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  <w:t>Rubric</w:t>
      </w:r>
    </w:p>
    <w:p xmlns:wp14="http://schemas.microsoft.com/office/word/2010/wordml" w:rsidP="4FE8E387" wp14:paraId="1046BBBD" wp14:textId="4E51A02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8E387" w:rsidR="52CE0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satisfied are you with the evidence that the nominee satisfied the following award criteria?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10"/>
        <w:gridCol w:w="1290"/>
        <w:gridCol w:w="1350"/>
        <w:gridCol w:w="1110"/>
        <w:gridCol w:w="1305"/>
        <w:gridCol w:w="1215"/>
      </w:tblGrid>
      <w:tr w:rsidR="4FE8E387" w:rsidTr="4FE8E387" w14:paraId="32D92736">
        <w:trPr>
          <w:trHeight w:val="300"/>
        </w:trPr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03BE3D91" w14:textId="141180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Objective</w:t>
            </w: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12353762" w14:textId="35E4CC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1 </w:t>
            </w:r>
          </w:p>
          <w:p w:rsidR="4FE8E387" w:rsidP="4FE8E387" w:rsidRDefault="4FE8E387" w14:paraId="6023BBB9" w14:textId="7EEE14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Strongly Dissatisfied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391C4C6B" w14:textId="477E52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2 </w:t>
            </w:r>
          </w:p>
          <w:p w:rsidR="4FE8E387" w:rsidP="4FE8E387" w:rsidRDefault="4FE8E387" w14:paraId="2027CBA2" w14:textId="5A6567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Dissatisfied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047D0745" w14:textId="7C0281C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3 </w:t>
            </w:r>
          </w:p>
          <w:p w:rsidR="4FE8E387" w:rsidP="4FE8E387" w:rsidRDefault="4FE8E387" w14:paraId="1E5F8FA9" w14:textId="0F8A70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Neutral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1D6DC7F7" w14:textId="21F41FC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4 </w:t>
            </w:r>
          </w:p>
          <w:p w:rsidR="4FE8E387" w:rsidP="4FE8E387" w:rsidRDefault="4FE8E387" w14:paraId="3FDB5DD5" w14:textId="00A9522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Satisfied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1106EFED" w14:textId="21F293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5 </w:t>
            </w:r>
          </w:p>
          <w:p w:rsidR="4FE8E387" w:rsidP="4FE8E387" w:rsidRDefault="4FE8E387" w14:paraId="1C98B6C0" w14:textId="497905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Strongly</w:t>
            </w:r>
          </w:p>
          <w:p w:rsidR="4FE8E387" w:rsidP="4FE8E387" w:rsidRDefault="4FE8E387" w14:paraId="5975CA2B" w14:textId="5409ED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Satisfied</w:t>
            </w:r>
          </w:p>
        </w:tc>
      </w:tr>
      <w:tr w:rsidR="4FE8E387" w:rsidTr="4FE8E387" w14:paraId="0CAC77C4">
        <w:trPr>
          <w:trHeight w:val="300"/>
        </w:trPr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35F88D93" w14:textId="0CE0BF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FE8E387" w:rsidR="4FE8E3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Evidence of transformation:</w:t>
            </w: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To what extent has the faculty member transformed the learning experience for both faculty and students? </w:t>
            </w:r>
          </w:p>
          <w:p w:rsidR="4FE8E387" w:rsidP="4FE8E387" w:rsidRDefault="4FE8E387" w14:paraId="46D1C020" w14:textId="0BE031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78D81C68" w14:textId="3CB91A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04CA6F70" w14:textId="07A0EC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7DDF7A84" w14:textId="46BFF5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362024F2" w14:textId="353B5E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3DBE1EF8" w14:textId="38953F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FE8E387" w:rsidTr="4FE8E387" w14:paraId="20CA273E">
        <w:trPr>
          <w:trHeight w:val="300"/>
        </w:trPr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7D6CDCA1" w14:textId="310605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FE8E387" w:rsidR="4FE8E3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Innovation and creativity: </w:t>
            </w: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To what extent has the faculty member demonstrated innovation and creativity in their teaching practice, project, or process?</w:t>
            </w:r>
          </w:p>
          <w:p w:rsidR="4FE8E387" w:rsidP="4FE8E387" w:rsidRDefault="4FE8E387" w14:paraId="74664B0B" w14:textId="4430BE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6E1C7161" w14:textId="67AFBF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14668E59" w14:textId="3E9607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0E9F543F" w14:textId="3E8173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389B038E" w14:textId="50745C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753268D4" w14:textId="544AE8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FE8E387" w:rsidTr="4FE8E387" w14:paraId="1FCD3968">
        <w:trPr>
          <w:trHeight w:val="300"/>
        </w:trPr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6CB18BDC" w14:textId="1871C9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FE8E387" w:rsidR="4FE8E3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Impact on student learning: </w:t>
            </w: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To what extent has the faculty member transformed the students' learning experience, and how does it reflect in their academic achievements? </w:t>
            </w:r>
          </w:p>
          <w:p w:rsidR="4FE8E387" w:rsidP="4FE8E387" w:rsidRDefault="4FE8E387" w14:paraId="5B282204" w14:textId="0B546C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03E6FD76" w14:textId="596B97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44123E1C" w14:textId="45DBF8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5EE0E04D" w14:textId="7D84BF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3983A416" w14:textId="559487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5649B879" w14:textId="60C7A9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FE8E387" w:rsidTr="4FE8E387" w14:paraId="25086634">
        <w:trPr>
          <w:trHeight w:val="300"/>
        </w:trPr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46D33FD3" w14:textId="0973B9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FE8E387" w:rsidR="4FE8E3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Impact on faculty growth:</w:t>
            </w: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To what extent has the faculty member's work transformed their colleagues' teaching practices, pedagogy, or professional growth? </w:t>
            </w:r>
          </w:p>
          <w:p w:rsidR="4FE8E387" w:rsidP="4FE8E387" w:rsidRDefault="4FE8E387" w14:paraId="0847843C" w14:textId="0C0F34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44233EC0" w14:textId="17E1E5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67E3CC23" w14:textId="1791AD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050C7617" w14:textId="7EDCDD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41B1A706" w14:textId="729220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4B054DDF" w14:textId="795E04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FE8E387" w:rsidTr="4FE8E387" w14:paraId="7703589B">
        <w:trPr>
          <w:trHeight w:val="300"/>
        </w:trPr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75025B8F" w14:textId="6BD807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FE8E387" w:rsidR="4FE8E3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Sustainability and scalability: </w:t>
            </w: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To what extent is the teaching practice, project or process sustainable and scalable? </w:t>
            </w:r>
          </w:p>
          <w:p w:rsidR="4FE8E387" w:rsidP="4FE8E387" w:rsidRDefault="4FE8E387" w14:paraId="189918A8" w14:textId="15FEE7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6DFECF95" w14:textId="616361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40DE76AB" w14:textId="0C3B4E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23BB0920" w14:textId="38863C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671AE281" w14:textId="02245A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011AF192" w14:textId="037440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FE8E387" w:rsidTr="4FE8E387" w14:paraId="5FD0EC1B">
        <w:trPr>
          <w:trHeight w:val="300"/>
        </w:trPr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1ACDB297" w14:textId="14D743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FE8E387" w:rsidR="4FE8E3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Evidence of excellence: </w:t>
            </w:r>
            <w:r w:rsidRPr="4FE8E387" w:rsidR="4FE8E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To what extent does the faculty member exemplify excellence in teaching, including engagement, assessment, and inclusivity? </w:t>
            </w:r>
          </w:p>
          <w:p w:rsidR="4FE8E387" w:rsidP="4FE8E387" w:rsidRDefault="4FE8E387" w14:paraId="3F564B53" w14:textId="715100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12E41DC4" w14:textId="2288DF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40F1A3E0" w14:textId="3661D7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5CD5674C" w14:textId="63BFF4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41C7AC29" w14:textId="19F93E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4FE8E387" w:rsidP="4FE8E387" w:rsidRDefault="4FE8E387" w14:paraId="3FB73363" w14:textId="357547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p14:paraId="2C078E63" wp14:textId="0F57B70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35a1bd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27ccd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5b31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baefd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a627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24b4e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7322e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37567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bf318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cdcf3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3a4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e8a17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60ac5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6e34a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894b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73bee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1133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81254C"/>
    <w:rsid w:val="03E0B832"/>
    <w:rsid w:val="04B801BA"/>
    <w:rsid w:val="0E44F64D"/>
    <w:rsid w:val="13E55D0E"/>
    <w:rsid w:val="188F8A65"/>
    <w:rsid w:val="19CC287F"/>
    <w:rsid w:val="1C0415B9"/>
    <w:rsid w:val="24B37533"/>
    <w:rsid w:val="2757D360"/>
    <w:rsid w:val="34037B89"/>
    <w:rsid w:val="45FCCE31"/>
    <w:rsid w:val="4665FC51"/>
    <w:rsid w:val="4CB96AB4"/>
    <w:rsid w:val="4D94792E"/>
    <w:rsid w:val="4E81254C"/>
    <w:rsid w:val="4FE8E387"/>
    <w:rsid w:val="521DAE95"/>
    <w:rsid w:val="52CE06F2"/>
    <w:rsid w:val="52F14157"/>
    <w:rsid w:val="573C360F"/>
    <w:rsid w:val="674BA0A1"/>
    <w:rsid w:val="69F21AA0"/>
    <w:rsid w:val="6E5636F5"/>
    <w:rsid w:val="71CBB9FF"/>
    <w:rsid w:val="7AB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254C"/>
  <w15:chartTrackingRefBased/>
  <w15:docId w15:val="{A999A0F1-3DE6-4DBE-B626-485B0D50F2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6e81468cc694f5f" /><Relationship Type="http://schemas.openxmlformats.org/officeDocument/2006/relationships/hyperlink" Target="https://forms.office.com/r/KPUvL6cvMc" TargetMode="External" Id="R8fabbcfaad1046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36F715D37F04F99E2938C2023FC9D" ma:contentTypeVersion="19" ma:contentTypeDescription="Create a new document." ma:contentTypeScope="" ma:versionID="f64f3214fb87f3f28f2f646bbaec6ce5">
  <xsd:schema xmlns:xsd="http://www.w3.org/2001/XMLSchema" xmlns:xs="http://www.w3.org/2001/XMLSchema" xmlns:p="http://schemas.microsoft.com/office/2006/metadata/properties" xmlns:ns2="10e79bf0-ea02-4aa0-a692-a10c40f8dfce" xmlns:ns3="2bb1c024-2d64-457f-89de-2e49ed225358" targetNamespace="http://schemas.microsoft.com/office/2006/metadata/properties" ma:root="true" ma:fieldsID="e7ebace78eae26a14bcc96b117534fe8" ns2:_="" ns3:_="">
    <xsd:import namespace="10e79bf0-ea02-4aa0-a692-a10c40f8dfce"/>
    <xsd:import namespace="2bb1c024-2d64-457f-89de-2e49ed225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79bf0-ea02-4aa0-a692-a10c40f8d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cb647a-da63-46ee-97d3-9489381f3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1c024-2d64-457f-89de-2e49ed225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dede02-f0c4-4fc4-b29e-87735c023c67}" ma:internalName="TaxCatchAll" ma:showField="CatchAllData" ma:web="2bb1c024-2d64-457f-89de-2e49ed225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0e79bf0-ea02-4aa0-a692-a10c40f8dfce" xsi:nil="true"/>
    <TaxCatchAll xmlns="2bb1c024-2d64-457f-89de-2e49ed225358" xsi:nil="true"/>
    <lcf76f155ced4ddcb4097134ff3c332f xmlns="10e79bf0-ea02-4aa0-a692-a10c40f8df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7B8691-447A-47BE-92B5-4D2F9AE57BA0}"/>
</file>

<file path=customXml/itemProps2.xml><?xml version="1.0" encoding="utf-8"?>
<ds:datastoreItem xmlns:ds="http://schemas.openxmlformats.org/officeDocument/2006/customXml" ds:itemID="{D823D2B2-6566-48BC-906A-E65FED16AA2D}"/>
</file>

<file path=customXml/itemProps3.xml><?xml version="1.0" encoding="utf-8"?>
<ds:datastoreItem xmlns:ds="http://schemas.openxmlformats.org/officeDocument/2006/customXml" ds:itemID="{92FF25AC-7782-4DDC-B4C2-611E28F922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Kozub</dc:creator>
  <keywords/>
  <dc:description/>
  <lastModifiedBy>Jessica Stansbury</lastModifiedBy>
  <dcterms:created xsi:type="dcterms:W3CDTF">2024-08-28T01:38:08.0000000Z</dcterms:created>
  <dcterms:modified xsi:type="dcterms:W3CDTF">2024-08-28T12:30:46.0549879Z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0x010100AE936F715D37F04F99E2938C2023FC9D</vt:lpwstr>
  </property>
  <property fmtid="{D5CDD505-2E9C-101B-9397-08002B2CF9AE}" pid="3" name="MediaServiceImageTags">
    <vt:lpwstr/>
  </property>
</Properties>
</file>