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EF" w:rsidRDefault="00FA3D05">
      <w:r>
        <w:t>“Fresh Perspectives on the US Real Estate Market”</w:t>
      </w:r>
    </w:p>
    <w:p w:rsidR="002A44FA" w:rsidRDefault="00A82BEF">
      <w:r>
        <w:t xml:space="preserve">At the Saul Ewing Real Estate convention held in Baltimore </w:t>
      </w:r>
      <w:r w:rsidR="00FA3D05">
        <w:t xml:space="preserve">Keynote speaker, Linda </w:t>
      </w:r>
      <w:proofErr w:type="spellStart"/>
      <w:r w:rsidR="00FA3D05">
        <w:t>Madway</w:t>
      </w:r>
      <w:proofErr w:type="spellEnd"/>
      <w:r w:rsidR="00FA3D05">
        <w:t xml:space="preserve"> with </w:t>
      </w:r>
      <w:proofErr w:type="spellStart"/>
      <w:r w:rsidR="00FA3D05">
        <w:t>RioCan</w:t>
      </w:r>
      <w:proofErr w:type="spellEnd"/>
      <w:r w:rsidR="00FA3D05">
        <w:t xml:space="preserve"> American Management discusses trends in the retail industry for 2015 to a group of national and regional professionals.</w:t>
      </w:r>
      <w:r w:rsidR="000E68D3">
        <w:t xml:space="preserve"> </w:t>
      </w:r>
      <w:proofErr w:type="spellStart"/>
      <w:r w:rsidR="000E68D3">
        <w:t>RioCan</w:t>
      </w:r>
      <w:proofErr w:type="spellEnd"/>
      <w:r w:rsidR="000E68D3">
        <w:t xml:space="preserve"> stands for Retail-Industrial-Office-Canada and is the largest real estate investment trust in Canada. </w:t>
      </w:r>
      <w:proofErr w:type="spellStart"/>
      <w:r w:rsidR="000E68D3">
        <w:t>RioCan</w:t>
      </w:r>
      <w:proofErr w:type="spellEnd"/>
      <w:r w:rsidR="000E68D3">
        <w:t xml:space="preserve"> was established in 1992 and came to the US in 2009, they now own fifty shopping centers in the US, with over fifteen billion square feet</w:t>
      </w:r>
      <w:r w:rsidR="00A86A6F">
        <w:t xml:space="preserve"> of space</w:t>
      </w:r>
      <w:r w:rsidR="000E68D3">
        <w:t>. Canada comes to t</w:t>
      </w:r>
      <w:r w:rsidR="002A44FA">
        <w:t>he US to shop, since seventy-fiv</w:t>
      </w:r>
      <w:r w:rsidR="000E68D3">
        <w:t xml:space="preserve">e percent of their population </w:t>
      </w:r>
      <w:r w:rsidR="002A44FA">
        <w:t>live</w:t>
      </w:r>
      <w:r w:rsidR="000E68D3">
        <w:t xml:space="preserve"> near the US border</w:t>
      </w:r>
      <w:r w:rsidR="002A44FA">
        <w:t>,</w:t>
      </w:r>
      <w:r w:rsidR="000E68D3">
        <w:t xml:space="preserve"> and the dollar exchange is strong (1.00 to 1.30 rate). </w:t>
      </w:r>
      <w:r w:rsidR="002A44FA">
        <w:t>“</w:t>
      </w:r>
      <w:proofErr w:type="spellStart"/>
      <w:r w:rsidR="002A44FA">
        <w:t>RioCan</w:t>
      </w:r>
      <w:proofErr w:type="spellEnd"/>
      <w:r w:rsidR="002A44FA">
        <w:t xml:space="preserve"> properties are strategically conscious of the communities that surround them in order to accommodate their unique needs, while putting retailers right where customers want them.” In </w:t>
      </w:r>
      <w:proofErr w:type="spellStart"/>
      <w:r w:rsidR="002A44FA">
        <w:t>Madway’s</w:t>
      </w:r>
      <w:proofErr w:type="spellEnd"/>
      <w:r w:rsidR="002A44FA">
        <w:t xml:space="preserve"> discussion, she</w:t>
      </w:r>
      <w:r w:rsidR="00D97A42">
        <w:t xml:space="preserve"> puts a fresh perspective on</w:t>
      </w:r>
      <w:r w:rsidR="002A44FA">
        <w:t xml:space="preserve"> who</w:t>
      </w:r>
      <w:r w:rsidR="00D97A42">
        <w:t xml:space="preserve"> is</w:t>
      </w:r>
      <w:r w:rsidR="002A44FA">
        <w:t xml:space="preserve"> the</w:t>
      </w:r>
      <w:r w:rsidR="00D97A42">
        <w:t xml:space="preserve"> retail client</w:t>
      </w:r>
      <w:r w:rsidR="002A44FA">
        <w:t>, what they want</w:t>
      </w:r>
      <w:r w:rsidR="00D97A42">
        <w:t>, where are they shopping</w:t>
      </w:r>
      <w:r w:rsidR="002A44FA">
        <w:t xml:space="preserve"> and how to find them. </w:t>
      </w:r>
    </w:p>
    <w:p w:rsidR="002A44FA" w:rsidRDefault="002A44FA">
      <w:r>
        <w:t>Why Invest in Retail? Isn’t everyone buying online?</w:t>
      </w:r>
    </w:p>
    <w:p w:rsidR="002A44FA" w:rsidRDefault="002A44FA">
      <w:proofErr w:type="spellStart"/>
      <w:r>
        <w:t>Madway</w:t>
      </w:r>
      <w:proofErr w:type="spellEnd"/>
      <w:r>
        <w:t xml:space="preserve"> says retail real est</w:t>
      </w:r>
      <w:r w:rsidR="0066584A">
        <w:t xml:space="preserve">ate values are up, and retail centers have highest levels of occupancy right now. This is due, in part she explains, to </w:t>
      </w:r>
      <w:r w:rsidR="00A82BEF">
        <w:t xml:space="preserve">a </w:t>
      </w:r>
      <w:r w:rsidR="0066584A">
        <w:t>growing population, under development and raised demand. In addition, she states there has been 56% growth rate for</w:t>
      </w:r>
      <w:r w:rsidR="00A86A6F">
        <w:t xml:space="preserve"> the</w:t>
      </w:r>
      <w:r w:rsidR="0066584A">
        <w:t xml:space="preserve"> industry. But how? </w:t>
      </w:r>
      <w:r w:rsidR="00A82BEF">
        <w:t>Ar</w:t>
      </w:r>
      <w:bookmarkStart w:id="0" w:name="_GoBack"/>
      <w:bookmarkEnd w:id="0"/>
      <w:r w:rsidR="00A82BEF">
        <w:t>en’t</w:t>
      </w:r>
      <w:r w:rsidR="0066584A">
        <w:t xml:space="preserve"> we all buying more online these days? The fact is, only 10% of all sales, this includes </w:t>
      </w:r>
      <w:r w:rsidR="00A82BEF">
        <w:t xml:space="preserve">everything from </w:t>
      </w:r>
      <w:r w:rsidR="0066584A">
        <w:t>airline tickets to zippo’s</w:t>
      </w:r>
      <w:r w:rsidR="00A82BEF">
        <w:t xml:space="preserve"> shoes</w:t>
      </w:r>
      <w:r w:rsidR="0066584A">
        <w:t>, is actually purchase</w:t>
      </w:r>
      <w:r w:rsidR="00D97A42">
        <w:t>d online. The rest is bought in</w:t>
      </w:r>
      <w:r w:rsidR="0066584A">
        <w:t xml:space="preserve"> a retail store. </w:t>
      </w:r>
      <w:r w:rsidR="00A82BEF">
        <w:t>N</w:t>
      </w:r>
      <w:r w:rsidR="0066584A">
        <w:t>o</w:t>
      </w:r>
      <w:r w:rsidR="00D97A42">
        <w:t>t</w:t>
      </w:r>
      <w:r w:rsidR="0066584A">
        <w:t xml:space="preserve"> everyone is profiting from this</w:t>
      </w:r>
      <w:r w:rsidR="00A82BEF">
        <w:t>, particularly</w:t>
      </w:r>
      <w:r w:rsidR="007C4E4B">
        <w:t xml:space="preserve"> </w:t>
      </w:r>
      <w:r w:rsidR="00A82BEF">
        <w:t>t</w:t>
      </w:r>
      <w:r w:rsidR="007C4E4B">
        <w:t xml:space="preserve">he apparel industry </w:t>
      </w:r>
      <w:r w:rsidR="00A82BEF">
        <w:t xml:space="preserve">which </w:t>
      </w:r>
      <w:r w:rsidR="007C4E4B">
        <w:t>is suffering the most.</w:t>
      </w:r>
      <w:r w:rsidR="0066584A">
        <w:t xml:space="preserve"> Target </w:t>
      </w:r>
      <w:r w:rsidR="00A82BEF">
        <w:t>has closed</w:t>
      </w:r>
      <w:r w:rsidR="0066584A">
        <w:t xml:space="preserve"> all of its stores in Canada</w:t>
      </w:r>
      <w:r w:rsidR="00D97A42">
        <w:t xml:space="preserve"> and just announced they will be closing 13 stores in the US this year. Joining Target are many others including Macy’s</w:t>
      </w:r>
      <w:r w:rsidR="00A82BEF">
        <w:t>,</w:t>
      </w:r>
      <w:r w:rsidR="00D97A42">
        <w:t xml:space="preserve"> who is closing 40 stores</w:t>
      </w:r>
      <w:r w:rsidR="00A82BEF">
        <w:t>,</w:t>
      </w:r>
      <w:r w:rsidR="00D97A42">
        <w:t xml:space="preserve"> and Sears closing 10 stores nationwide claiming underperformance in sales. “</w:t>
      </w:r>
      <w:r w:rsidR="00923C6D">
        <w:t xml:space="preserve">Of the 105 leases </w:t>
      </w:r>
      <w:proofErr w:type="spellStart"/>
      <w:r w:rsidR="00923C6D">
        <w:t>RioCan</w:t>
      </w:r>
      <w:proofErr w:type="spellEnd"/>
      <w:r w:rsidR="00923C6D">
        <w:t xml:space="preserve"> worked on last year, only 5 of them were for apparel stores. </w:t>
      </w:r>
      <w:r w:rsidR="00D97A42">
        <w:t xml:space="preserve">Many of these institutions are reinventing themselves and trying out smaller footprints,” says </w:t>
      </w:r>
      <w:proofErr w:type="spellStart"/>
      <w:r w:rsidR="00D97A42">
        <w:t>Madway</w:t>
      </w:r>
      <w:proofErr w:type="spellEnd"/>
      <w:r w:rsidR="00D97A42">
        <w:t xml:space="preserve">. </w:t>
      </w:r>
      <w:r w:rsidR="008132FE">
        <w:t xml:space="preserve">Nordstrom is opening 27 new Nordstrom Rack stores this year. </w:t>
      </w:r>
      <w:proofErr w:type="spellStart"/>
      <w:r w:rsidR="008132FE">
        <w:t>Madway</w:t>
      </w:r>
      <w:proofErr w:type="spellEnd"/>
      <w:r w:rsidR="008132FE">
        <w:t xml:space="preserve"> says the trend is toward more outlet stores that can offer a reduced price on products. </w:t>
      </w:r>
      <w:proofErr w:type="spellStart"/>
      <w:r w:rsidR="008132FE">
        <w:t>Madway</w:t>
      </w:r>
      <w:proofErr w:type="spellEnd"/>
      <w:r w:rsidR="008132FE">
        <w:t xml:space="preserve"> expects 10-15% of </w:t>
      </w:r>
      <w:r w:rsidR="00A82BEF">
        <w:t xml:space="preserve">shopping </w:t>
      </w:r>
      <w:r w:rsidR="008132FE">
        <w:t xml:space="preserve">malls to go out of business </w:t>
      </w:r>
      <w:r w:rsidR="00A82BEF">
        <w:t xml:space="preserve">over the next 5 years </w:t>
      </w:r>
      <w:r w:rsidR="008132FE">
        <w:t xml:space="preserve">and says “B” retails centers will be retrofitted to offer more value to customer. </w:t>
      </w:r>
    </w:p>
    <w:p w:rsidR="006C56F6" w:rsidRDefault="006C56F6">
      <w:r>
        <w:t>What does the Customer Want? How Can I Get Their Business?</w:t>
      </w:r>
    </w:p>
    <w:p w:rsidR="006C56F6" w:rsidRDefault="006C56F6">
      <w:r>
        <w:t xml:space="preserve">With </w:t>
      </w:r>
      <w:r w:rsidR="00A82BEF">
        <w:t>$</w:t>
      </w:r>
      <w:r>
        <w:t xml:space="preserve">200 billion in buying clout, where is it being spent and who is spending it? The millennial generation has the most impact and are shaping the future of buying. </w:t>
      </w:r>
      <w:proofErr w:type="spellStart"/>
      <w:r>
        <w:t>Madway</w:t>
      </w:r>
      <w:proofErr w:type="spellEnd"/>
      <w:r>
        <w:t xml:space="preserve"> says they want to go where they can eat/live/work/play</w:t>
      </w:r>
      <w:r w:rsidR="00A82BEF">
        <w:t xml:space="preserve"> and shop along the way</w:t>
      </w:r>
      <w:r>
        <w:t>.</w:t>
      </w:r>
      <w:r w:rsidR="007C4E4B">
        <w:t xml:space="preserve"> </w:t>
      </w:r>
      <w:r w:rsidR="00A82BEF">
        <w:t xml:space="preserve">Millennials </w:t>
      </w:r>
      <w:r w:rsidR="007C4E4B">
        <w:t>are looking for an “experience,”</w:t>
      </w:r>
      <w:r w:rsidR="00A86A6F">
        <w:t xml:space="preserve"> such as Baltimore’s</w:t>
      </w:r>
      <w:r w:rsidR="007C4E4B">
        <w:t xml:space="preserve"> Power Plant Live.</w:t>
      </w:r>
      <w:r w:rsidR="00F734E5">
        <w:t xml:space="preserve"> When you can walk</w:t>
      </w:r>
      <w:r w:rsidR="007C4E4B">
        <w:t xml:space="preserve"> to shops, food, and entertainment</w:t>
      </w:r>
      <w:r w:rsidR="00F734E5">
        <w:t xml:space="preserve"> from where you live, you will spend more time there and therefor</w:t>
      </w:r>
      <w:r w:rsidR="00A86A6F">
        <w:t>e</w:t>
      </w:r>
      <w:r w:rsidR="00F734E5">
        <w:t xml:space="preserve"> more money</w:t>
      </w:r>
      <w:r w:rsidR="007C4E4B">
        <w:t xml:space="preserve">. </w:t>
      </w:r>
      <w:r>
        <w:t xml:space="preserve">To accommodate this demand, </w:t>
      </w:r>
      <w:proofErr w:type="gramStart"/>
      <w:r>
        <w:t>mixed</w:t>
      </w:r>
      <w:r w:rsidR="00A82BEF">
        <w:t>-</w:t>
      </w:r>
      <w:r>
        <w:t>use</w:t>
      </w:r>
      <w:proofErr w:type="gramEnd"/>
      <w:r>
        <w:t xml:space="preserve"> developments are necessary.</w:t>
      </w:r>
      <w:r w:rsidR="007C4E4B">
        <w:t xml:space="preserve"> By building apartments or</w:t>
      </w:r>
      <w:r>
        <w:t xml:space="preserve"> condos over retail</w:t>
      </w:r>
      <w:r w:rsidR="007C4E4B">
        <w:t>,</w:t>
      </w:r>
      <w:r>
        <w:t xml:space="preserve"> in areas where transit is available</w:t>
      </w:r>
      <w:r w:rsidR="00A82BEF">
        <w:t>,</w:t>
      </w:r>
      <w:r w:rsidR="007C4E4B">
        <w:t xml:space="preserve"> is the ideal</w:t>
      </w:r>
      <w:r w:rsidR="00A82BEF">
        <w:t xml:space="preserve"> combination of density that can drive demand</w:t>
      </w:r>
      <w:r w:rsidR="007C4E4B">
        <w:t>. Millennials expect</w:t>
      </w:r>
      <w:r>
        <w:t xml:space="preserve"> there be many amenities available</w:t>
      </w:r>
      <w:r w:rsidR="007C4E4B">
        <w:t xml:space="preserve"> such as</w:t>
      </w:r>
      <w:r>
        <w:t xml:space="preserve"> </w:t>
      </w:r>
      <w:r w:rsidR="00A82BEF">
        <w:t>fitness centers</w:t>
      </w:r>
      <w:r>
        <w:t>, concierge service, dog care, pools</w:t>
      </w:r>
      <w:r w:rsidR="007C4E4B">
        <w:t xml:space="preserve"> and are willing to pay for it.</w:t>
      </w:r>
      <w:r>
        <w:t xml:space="preserve"> </w:t>
      </w:r>
      <w:r w:rsidR="007C4E4B">
        <w:t xml:space="preserve">“Having people live above your store, gives strong sales potential,” says </w:t>
      </w:r>
      <w:proofErr w:type="spellStart"/>
      <w:r w:rsidR="007C4E4B">
        <w:t>Madway</w:t>
      </w:r>
      <w:proofErr w:type="spellEnd"/>
      <w:r w:rsidR="007C4E4B">
        <w:t xml:space="preserve">. She expects continued growth in urban areas and many older properties will be redeveloped and re-purposed to meet this demand. REIT’s are buying space and real estate costs are high. </w:t>
      </w:r>
    </w:p>
    <w:p w:rsidR="00F734E5" w:rsidRDefault="00A86A6F">
      <w:r>
        <w:t>Who is leasing</w:t>
      </w:r>
      <w:r w:rsidR="00F734E5">
        <w:t xml:space="preserve"> Retail Space?</w:t>
      </w:r>
    </w:p>
    <w:p w:rsidR="002A44FA" w:rsidRDefault="00F734E5">
      <w:proofErr w:type="spellStart"/>
      <w:r>
        <w:lastRenderedPageBreak/>
        <w:t>Madway</w:t>
      </w:r>
      <w:proofErr w:type="spellEnd"/>
      <w:r>
        <w:t xml:space="preserve"> says there is a trendy, forward thinking demand for space that offers specialized services. She has seen the highest level of occupancy for retail centers this year giving value to portfolios. Securing leases to big box stores is </w:t>
      </w:r>
      <w:r w:rsidR="00A82BEF">
        <w:t xml:space="preserve">a </w:t>
      </w:r>
      <w:r>
        <w:t xml:space="preserve">safe investment. Mom and Pop’s want space too, but are a higher default risk. To reduce this risk, </w:t>
      </w:r>
      <w:proofErr w:type="spellStart"/>
      <w:r>
        <w:t>RioCan</w:t>
      </w:r>
      <w:proofErr w:type="spellEnd"/>
      <w:r>
        <w:t xml:space="preserve"> offers</w:t>
      </w:r>
      <w:r w:rsidR="00A86A6F">
        <w:t xml:space="preserve"> business adv</w:t>
      </w:r>
      <w:r>
        <w:t>ice. Other stores that make good tenants are pet store</w:t>
      </w:r>
      <w:r w:rsidR="00A86A6F">
        <w:t>s</w:t>
      </w:r>
      <w:r>
        <w:t>, craft stores, vintage/second hand shops, fitness and martial arts, yoga are growth areas to target. In addition, services ar</w:t>
      </w:r>
      <w:r w:rsidR="00A86A6F">
        <w:t>e growing. There are many medica</w:t>
      </w:r>
      <w:r>
        <w:t xml:space="preserve">l and health and wellness centers looking for retail space. Food always brings people in </w:t>
      </w:r>
      <w:r w:rsidR="00A86A6F">
        <w:t xml:space="preserve">and if you can offer entertainment, all the better. Dinner and a movie are popular again and charity events will draw traffic and people to your site. </w:t>
      </w:r>
      <w:r w:rsidR="0001252A">
        <w:t>Open-air shopping centers are preferred and rents are increasing. Self-</w:t>
      </w:r>
      <w:r w:rsidR="00923C6D">
        <w:t>s</w:t>
      </w:r>
      <w:r w:rsidR="0001252A">
        <w:t>torage is another retail growth area</w:t>
      </w:r>
      <w:r w:rsidR="00923C6D">
        <w:t xml:space="preserve"> as millennials move to more urban, but smaller housing units</w:t>
      </w:r>
      <w:r w:rsidR="0001252A">
        <w:t xml:space="preserve">. </w:t>
      </w:r>
    </w:p>
    <w:p w:rsidR="0001252A" w:rsidRDefault="0001252A">
      <w:r>
        <w:t>Where Do You Want To Be?</w:t>
      </w:r>
    </w:p>
    <w:p w:rsidR="0001252A" w:rsidRDefault="0001252A">
      <w:r>
        <w:t xml:space="preserve">In conclusion, if you are thinking of investing in a retail center, the market is hot and getting hotter for urban centers that can attract the millennium client. Building cluster communities where we can live/eat/play/work is desired. Clients want value but also service. They are looking for an experience more than stuff. </w:t>
      </w:r>
      <w:r w:rsidR="00746C2D">
        <w:t xml:space="preserve">If we can increase length of time spent, we can increase amount of money spent. </w:t>
      </w:r>
    </w:p>
    <w:p w:rsidR="00746C2D" w:rsidRDefault="00746C2D">
      <w:r>
        <w:t>Judith Neighoff</w:t>
      </w:r>
    </w:p>
    <w:p w:rsidR="00A82BEF" w:rsidRDefault="00A82BEF">
      <w:r>
        <w:t>Student, Real Estate and Economic Development, University of Baltimore</w:t>
      </w:r>
    </w:p>
    <w:p w:rsidR="00A82BEF" w:rsidRDefault="00A82BEF">
      <w:r>
        <w:t xml:space="preserve">Expected Graduation:  </w:t>
      </w:r>
    </w:p>
    <w:p w:rsidR="00746C2D" w:rsidRDefault="00746C2D">
      <w:r>
        <w:t>Saul Ewing Real Estate Conference, November 3, 2015</w:t>
      </w:r>
    </w:p>
    <w:p w:rsidR="00746C2D" w:rsidRDefault="00746C2D">
      <w:r>
        <w:t xml:space="preserve">Speaker, Linda </w:t>
      </w:r>
      <w:proofErr w:type="spellStart"/>
      <w:r>
        <w:t>Madway</w:t>
      </w:r>
      <w:proofErr w:type="spellEnd"/>
      <w:r>
        <w:t xml:space="preserve">, </w:t>
      </w:r>
      <w:proofErr w:type="spellStart"/>
      <w:r>
        <w:t>RioCan</w:t>
      </w:r>
      <w:proofErr w:type="spellEnd"/>
    </w:p>
    <w:sectPr w:rsidR="0074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05"/>
    <w:rsid w:val="0001252A"/>
    <w:rsid w:val="0009041B"/>
    <w:rsid w:val="000E68D3"/>
    <w:rsid w:val="002A44FA"/>
    <w:rsid w:val="0066584A"/>
    <w:rsid w:val="006C56F6"/>
    <w:rsid w:val="00723F25"/>
    <w:rsid w:val="00746C2D"/>
    <w:rsid w:val="007C4E4B"/>
    <w:rsid w:val="008132FE"/>
    <w:rsid w:val="008C49C2"/>
    <w:rsid w:val="00923C6D"/>
    <w:rsid w:val="00A82BEF"/>
    <w:rsid w:val="00A86A6F"/>
    <w:rsid w:val="00BE12E5"/>
    <w:rsid w:val="00D97A42"/>
    <w:rsid w:val="00F2196F"/>
    <w:rsid w:val="00F734E5"/>
    <w:rsid w:val="00FA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32EE34-B403-40F0-ACEC-DCFB04A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B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B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Neighoff</dc:creator>
  <cp:keywords/>
  <dc:description/>
  <cp:lastModifiedBy>Judith Neighoff</cp:lastModifiedBy>
  <cp:revision>2</cp:revision>
  <dcterms:created xsi:type="dcterms:W3CDTF">2015-11-09T17:44:00Z</dcterms:created>
  <dcterms:modified xsi:type="dcterms:W3CDTF">2015-11-09T17:44:00Z</dcterms:modified>
</cp:coreProperties>
</file>